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57"/>
        <w:gridCol w:w="794"/>
        <w:gridCol w:w="34"/>
        <w:gridCol w:w="104"/>
        <w:gridCol w:w="489"/>
        <w:gridCol w:w="269"/>
        <w:gridCol w:w="931"/>
        <w:gridCol w:w="462"/>
        <w:gridCol w:w="366"/>
        <w:gridCol w:w="137"/>
        <w:gridCol w:w="428"/>
        <w:gridCol w:w="234"/>
        <w:gridCol w:w="1063"/>
        <w:gridCol w:w="711"/>
        <w:gridCol w:w="152"/>
        <w:gridCol w:w="689"/>
        <w:gridCol w:w="123"/>
        <w:gridCol w:w="146"/>
        <w:gridCol w:w="53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766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drawing>
                <wp:inline distT="0" distB="0" distL="114300" distR="114300">
                  <wp:extent cx="915035" cy="457835"/>
                  <wp:effectExtent l="0" t="0" r="18415" b="18415"/>
                  <wp:docPr id="7" name="图片 7" descr="画板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画板 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95"/>
                <w:tab w:val="center" w:pos="48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32"/>
                <w:szCs w:val="32"/>
                <w:highlight w:val="yellow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32"/>
                <w:szCs w:val="32"/>
                <w:lang w:val="en-US" w:eastAsia="zh-CN" w:bidi="ar-SA"/>
              </w:rPr>
              <w:t>汕头市第四届“市长杯”工业设计大赛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2"/>
                <w:sz w:val="44"/>
                <w:szCs w:val="44"/>
                <w:lang w:val="en-US" w:eastAsia="zh-CN" w:bidi="ar-SA"/>
              </w:rPr>
              <w:t>参 赛 报 名 表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gridSpan w:val="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参赛者名称</w:t>
            </w:r>
          </w:p>
        </w:tc>
        <w:tc>
          <w:tcPr>
            <w:tcW w:w="6158" w:type="dxa"/>
            <w:gridSpan w:val="14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1262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个人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gridSpan w:val="4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158" w:type="dxa"/>
            <w:gridSpan w:val="14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76" w:type="dxa"/>
            <w:gridSpan w:val="2"/>
            <w:vMerge w:val="continue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62" w:type="dxa"/>
            <w:vMerge w:val="continue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8" w:type="dxa"/>
            <w:gridSpan w:val="21"/>
            <w:tcBorders>
              <w:top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参赛组类别（主赛事、专项赛可复选同时参加）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主赛事</w:t>
            </w:r>
          </w:p>
        </w:tc>
        <w:tc>
          <w:tcPr>
            <w:tcW w:w="374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产品组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概念组</w:t>
            </w:r>
          </w:p>
        </w:tc>
        <w:tc>
          <w:tcPr>
            <w:tcW w:w="66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专项赛</w:t>
            </w:r>
          </w:p>
        </w:tc>
        <w:tc>
          <w:tcPr>
            <w:tcW w:w="4676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纺织服装设计专项赛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玩具创意设计专项赛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2022年“汕头礼物”设计专项赛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2022年“侨”主题设计专项赛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2022年“汕头工匠”评选专项赛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7" w:type="dxa"/>
            <w:vMerge w:val="continue"/>
            <w:tcBorders>
              <w:bottom w:val="doub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743" w:type="dxa"/>
            <w:gridSpan w:val="10"/>
            <w:tcBorders>
              <w:bottom w:val="doub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新一代电子信息类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装备制造类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安全应急与健康环保类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泛家居类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CMF类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现代轻工纺织类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数字创意与信息服务类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kern w:val="2"/>
                <w:sz w:val="28"/>
                <w:szCs w:val="28"/>
                <w:lang w:val="en-US" w:eastAsia="zh-CN" w:bidi="ar"/>
              </w:rPr>
              <w:t>综合类</w:t>
            </w:r>
          </w:p>
        </w:tc>
        <w:tc>
          <w:tcPr>
            <w:tcW w:w="662" w:type="dxa"/>
            <w:gridSpan w:val="2"/>
            <w:vMerge w:val="continue"/>
            <w:tcBorders>
              <w:bottom w:val="doub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676" w:type="dxa"/>
            <w:gridSpan w:val="8"/>
            <w:vMerge w:val="continue"/>
            <w:tcBorders>
              <w:bottom w:val="doub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8" w:type="dxa"/>
            <w:gridSpan w:val="21"/>
            <w:tcBorders>
              <w:top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主创设计师信息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4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职务职称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2621" w:type="dxa"/>
            <w:gridSpan w:val="6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62" w:type="dxa"/>
            <w:gridSpan w:val="4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w w:val="66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750" w:type="dxa"/>
            <w:gridSpan w:val="5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58" w:type="dxa"/>
            <w:gridSpan w:val="21"/>
            <w:tcBorders>
              <w:top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团队成员信息（选填）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2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2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2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2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621" w:type="dxa"/>
            <w:gridSpan w:val="6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28" w:type="dxa"/>
            <w:gridSpan w:val="2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62" w:type="dxa"/>
            <w:gridSpan w:val="4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63" w:type="dxa"/>
            <w:gridSpan w:val="2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750" w:type="dxa"/>
            <w:gridSpan w:val="5"/>
            <w:tcBorders>
              <w:bottom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758" w:type="dxa"/>
            <w:gridSpan w:val="21"/>
            <w:tcBorders>
              <w:top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指导老师信息（选填）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4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90" w:type="dxa"/>
            <w:gridSpan w:val="5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1" w:type="dxa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401" w:type="dxa"/>
            <w:gridSpan w:val="7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61" w:type="dxa"/>
            <w:gridSpan w:val="4"/>
            <w:tcBorders>
              <w:bottom w:val="doub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758" w:type="dxa"/>
            <w:gridSpan w:val="21"/>
            <w:tcBorders>
              <w:top w:val="doub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4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4" w:type="dxa"/>
            <w:gridSpan w:val="2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083" w:type="dxa"/>
            <w:gridSpan w:val="7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931" w:type="dxa"/>
            <w:gridSpan w:val="3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08" w:type="dxa"/>
            <w:gridSpan w:val="3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1" w:type="dxa"/>
            <w:gridSpan w:val="2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061" w:type="dxa"/>
            <w:gridSpan w:val="4"/>
            <w:tcBorders>
              <w:bottom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55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知识产权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503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255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推荐单位（选填）</w:t>
            </w:r>
          </w:p>
        </w:tc>
        <w:tc>
          <w:tcPr>
            <w:tcW w:w="7503" w:type="dxa"/>
            <w:gridSpan w:val="1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8" w:type="dxa"/>
            <w:gridSpan w:val="21"/>
            <w:tcBorders>
              <w:top w:val="doub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作品设计说明/参赛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“汕头工匠”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个人介绍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（限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>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6" w:hRule="atLeast"/>
          <w:jc w:val="center"/>
        </w:trPr>
        <w:tc>
          <w:tcPr>
            <w:tcW w:w="9758" w:type="dxa"/>
            <w:gridSpan w:val="21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28" w:type="dxa"/>
            <w:gridSpan w:val="3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一句话概括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作品/个人</w:t>
            </w:r>
          </w:p>
        </w:tc>
        <w:tc>
          <w:tcPr>
            <w:tcW w:w="8130" w:type="dxa"/>
            <w:gridSpan w:val="18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  <w:jc w:val="center"/>
        </w:trPr>
        <w:tc>
          <w:tcPr>
            <w:tcW w:w="9758" w:type="dxa"/>
            <w:gridSpan w:val="21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承诺函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小标宋简体" w:cs="方正小标宋简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本单位/个人承诺参加第四届“市长杯”工业设计大赛所填项目内容真实可靠。参赛作品/项目不侵犯他人知识产权。遵守大赛组委会的各项规定，同意大赛组委会对参赛作品/项目公开出版、展示、展览及媒体报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单位/个人签章：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A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0" w:afterAutospacing="0" w:line="0" w:lineRule="atLeast"/>
      <w:jc w:val="left"/>
      <w:outlineLvl w:val="0"/>
    </w:pPr>
    <w:rPr>
      <w:rFonts w:cs="宋体"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2022-10-25T03:45:18Z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