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u w:val="none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u w:val="none"/>
          <w:lang w:eastAsia="zh-CN"/>
        </w:rPr>
        <w:t>政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u w:val="none"/>
        </w:rPr>
        <w:t>审意见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w w:val="100"/>
          <w:u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XX（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姓名）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XX（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性别）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月生，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XX（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政治面貌）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，现任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pacing w:val="0"/>
          <w:w w:val="100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pacing w:val="0"/>
          <w:w w:val="100"/>
          <w:u w:val="none"/>
        </w:rPr>
        <w:t>其在单位的表现如下：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pacing w:val="0"/>
          <w:w w:val="100"/>
          <w:u w:val="none"/>
        </w:rPr>
      </w:pPr>
      <w:r>
        <w:rPr>
          <w:rFonts w:hint="default" w:ascii="Times New Roman" w:hAnsi="Times New Roman" w:eastAsia="方正仿宋简体" w:cs="Times New Roman"/>
          <w:b/>
          <w:bCs/>
          <w:spacing w:val="0"/>
          <w:w w:val="100"/>
          <w:u w:val="none"/>
        </w:rPr>
        <w:t>一、政治历史状况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w w:val="100"/>
          <w:u w:val="none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u w:val="none"/>
        </w:rPr>
        <w:t>该同志政治历史清白，无任何政治历史问题。具有良好的政治素养和较高的政治理论基础，立场坚定，旗帜鲜明的拥护党和党的各项重大决定。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pacing w:val="0"/>
          <w:w w:val="100"/>
          <w:u w:val="none"/>
        </w:rPr>
      </w:pPr>
      <w:r>
        <w:rPr>
          <w:rFonts w:hint="default" w:ascii="Times New Roman" w:hAnsi="Times New Roman" w:eastAsia="方正仿宋简体" w:cs="Times New Roman"/>
          <w:b/>
          <w:bCs/>
          <w:spacing w:val="0"/>
          <w:w w:val="100"/>
          <w:u w:val="none"/>
        </w:rPr>
        <w:t>二、遵纪守法状况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w w:val="100"/>
          <w:u w:val="none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u w:val="none"/>
        </w:rPr>
        <w:t>该同志在我单位工作期间，廉洁自律，能够自觉遵守国家的法律、法规及各项规章制度。未参加任何邪教组织、没有任何违法违纪行为。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pacing w:val="0"/>
          <w:w w:val="100"/>
          <w:u w:val="none"/>
        </w:rPr>
      </w:pPr>
      <w:r>
        <w:rPr>
          <w:rFonts w:hint="default" w:ascii="Times New Roman" w:hAnsi="Times New Roman" w:eastAsia="方正仿宋简体" w:cs="Times New Roman"/>
          <w:b/>
          <w:bCs/>
          <w:spacing w:val="0"/>
          <w:w w:val="100"/>
          <w:u w:val="none"/>
        </w:rPr>
        <w:t>三、现实表现情况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w w:val="100"/>
          <w:u w:val="none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u w:val="none"/>
        </w:rPr>
        <w:t>该同志政治立场坚定，坚定落实“两个确立”,牢固树立“四个意识”，坚定“四个自信”，坚决做到“两个维护”，具有较高的政治觉悟；工作上，该同志工作勤劳，勤勉敬业，表现良好；生活上，该同志勤俭节约、艰苦朴素，崇尚传统的中华美德，生活作风严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w w:val="100"/>
          <w:u w:val="none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u w:val="none"/>
        </w:rPr>
        <w:t>本单位认为其符合202</w:t>
      </w:r>
      <w:r>
        <w:rPr>
          <w:rFonts w:hint="eastAsia" w:eastAsia="方正仿宋简体" w:cs="Times New Roman"/>
          <w:spacing w:val="0"/>
          <w:w w:val="100"/>
          <w:u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pacing w:val="0"/>
          <w:w w:val="100"/>
          <w:u w:val="none"/>
        </w:rPr>
        <w:t>年</w:t>
      </w:r>
      <w:r>
        <w:rPr>
          <w:rFonts w:hint="eastAsia" w:eastAsia="方正仿宋简体" w:cs="Times New Roman"/>
          <w:spacing w:val="0"/>
          <w:w w:val="100"/>
          <w:u w:val="none"/>
          <w:lang w:val="en-US" w:eastAsia="zh-CN"/>
        </w:rPr>
        <w:t>汕头市</w:t>
      </w:r>
      <w:r>
        <w:rPr>
          <w:rFonts w:hint="default" w:ascii="Times New Roman" w:hAnsi="Times New Roman" w:eastAsia="方正仿宋简体" w:cs="Times New Roman"/>
          <w:spacing w:val="0"/>
          <w:w w:val="100"/>
          <w:u w:val="none"/>
        </w:rPr>
        <w:t>五一劳动奖章推荐评选条件。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w w:val="100"/>
          <w:u w:val="none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u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w w:val="100"/>
          <w:u w:val="none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u w:val="none"/>
        </w:rPr>
        <w:t xml:space="preserve">                     XX</w:t>
      </w:r>
      <w:r>
        <w:rPr>
          <w:rFonts w:hint="eastAsia" w:eastAsia="方正仿宋简体" w:cs="Times New Roman"/>
          <w:spacing w:val="0"/>
          <w:w w:val="100"/>
          <w:u w:val="none"/>
          <w:lang w:eastAsia="zh-CN"/>
        </w:rPr>
        <w:t>（落款为</w:t>
      </w:r>
      <w:r>
        <w:rPr>
          <w:rFonts w:hint="default" w:ascii="Times New Roman" w:hAnsi="Times New Roman" w:eastAsia="方正仿宋简体" w:cs="Times New Roman"/>
          <w:spacing w:val="0"/>
          <w:w w:val="100"/>
          <w:u w:val="none"/>
        </w:rPr>
        <w:t>党组织</w:t>
      </w:r>
      <w:r>
        <w:rPr>
          <w:rFonts w:hint="eastAsia" w:eastAsia="方正仿宋简体" w:cs="Times New Roman"/>
          <w:spacing w:val="0"/>
          <w:w w:val="100"/>
          <w:u w:val="none"/>
          <w:lang w:eastAsia="zh-CN"/>
        </w:rPr>
        <w:t>全称并</w:t>
      </w:r>
      <w:r>
        <w:rPr>
          <w:rFonts w:hint="default" w:ascii="Times New Roman" w:hAnsi="Times New Roman" w:eastAsia="方正仿宋简体" w:cs="Times New Roman"/>
          <w:spacing w:val="0"/>
          <w:w w:val="100"/>
          <w:u w:val="none"/>
        </w:rPr>
        <w:t>盖章</w:t>
      </w:r>
      <w:r>
        <w:rPr>
          <w:rFonts w:hint="eastAsia" w:eastAsia="方正仿宋简体" w:cs="Times New Roman"/>
          <w:spacing w:val="0"/>
          <w:w w:val="100"/>
          <w:u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pacing w:val="0"/>
          <w:w w:val="100"/>
          <w:u w:val="none"/>
        </w:rPr>
        <w:t xml:space="preserve">                             </w:t>
      </w:r>
      <w:r>
        <w:rPr>
          <w:rFonts w:hint="eastAsia" w:eastAsia="方正仿宋简体" w:cs="Times New Roman"/>
          <w:spacing w:val="0"/>
          <w:w w:val="100"/>
          <w:u w:val="none"/>
          <w:lang w:val="en-US" w:eastAsia="zh-CN"/>
        </w:rPr>
        <w:t>2024</w:t>
      </w:r>
      <w:r>
        <w:rPr>
          <w:rFonts w:hint="default" w:ascii="Times New Roman" w:hAnsi="Times New Roman" w:eastAsia="方正仿宋简体" w:cs="Times New Roman"/>
          <w:spacing w:val="0"/>
          <w:w w:val="100"/>
          <w:u w:val="none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pacing w:val="0"/>
          <w:w w:val="100"/>
          <w:u w:val="none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pacing w:val="0"/>
          <w:w w:val="100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（注意：请各单位补充资料完毕后，将XX和括号内的内容删除）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46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OWRhYjRlYjhkYjY4MmI5MGI1YjNhMjNhMDUwZmEifQ=="/>
  </w:docVars>
  <w:rsids>
    <w:rsidRoot w:val="7DA43E89"/>
    <w:rsid w:val="09A77186"/>
    <w:rsid w:val="0A93505B"/>
    <w:rsid w:val="0CED0BF3"/>
    <w:rsid w:val="1E297E3C"/>
    <w:rsid w:val="1FA83793"/>
    <w:rsid w:val="6CFE5C0A"/>
    <w:rsid w:val="7DA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2023-03-15T02:15:00Z</dcterms:created>
  <dc:creator>Administrator</dc:creator>
  <cp:lastModifiedBy>林耀宏</cp:lastModifiedBy>
  <dcterms:modified xsi:type="dcterms:W3CDTF">2024-03-06T16:30:26Z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57AE2CABA7BE43F7B06617A37ACE88AF</vt:lpwstr>
  </property>
</Properties>
</file>