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lang w:val="en-US" w:eastAsia="zh-CN"/>
        </w:rPr>
        <w:t>参赛材料清单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《参赛报名表》（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加盖公章或个人签名）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营业执照或个人身份证复印件（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加盖公章或个人签名）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设计方案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展板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文件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A2 幅面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竖向排版，精度150DPI展板形式，限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幅以内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）。作品中不得出现任何与参赛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者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相关的文字、图案、标记及其他与设计方案无关的符号（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参赛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“汕头工匠”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无须提供）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4。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打包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文件名称格式为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[</w:t>
      </w:r>
      <w:r>
        <w:rPr>
          <w:rFonts w:hint="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参赛组别（产品设计组或概念设计组）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]+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作品名称+参赛者姓名；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5。作品展板横眉样式：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4208145</wp:posOffset>
                </wp:positionH>
                <wp:positionV relativeFrom="paragraph">
                  <wp:posOffset>440690</wp:posOffset>
                </wp:positionV>
                <wp:extent cx="857250" cy="27559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8235" y="4137660"/>
                          <a:ext cx="85725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color w:val="2F5597" w:themeColor="accent5" w:themeShade="BF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2F5597" w:themeColor="accent5" w:themeShade="BF"/>
                                <w:sz w:val="18"/>
                                <w:szCs w:val="18"/>
                                <w:lang w:val="en-US" w:eastAsia="zh-CN"/>
                              </w:rPr>
                              <w:t>此处留白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35pt;margin-top:34.7pt;height:21.7pt;width:67.5pt;z-index:251660288;mso-width-relative:page;mso-height-relative:page;" filled="f" stroked="f" coordsize="21600,21600" o:gfxdata="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6n+J42gAAAAoBAAAPAAAAAAAAAAEAIAAAACIAAABkcnMvZG93bnJldi54bWxQSwECFAAU&#10;AAAACACHTuJAkptZnygCAAAjBAAADgAAAAAAAAABACAAAAAp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color w:val="2F5597" w:themeColor="accent5" w:themeShade="BF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2F5597" w:themeColor="accent5" w:themeShade="BF"/>
                          <w:sz w:val="18"/>
                          <w:szCs w:val="18"/>
                          <w:lang w:val="en-US" w:eastAsia="zh-CN"/>
                        </w:rPr>
                        <w:t>此处留白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344160" cy="1814830"/>
            <wp:effectExtent l="0" t="0" r="8890" b="13970"/>
            <wp:docPr id="2" name="图片 2" descr="微信图片_2022102009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1020092925"/>
                    <pic:cNvPicPr>
                      <a:picLocks noChangeAspect="1"/>
                    </pic:cNvPicPr>
                  </pic:nvPicPr>
                  <pic:blipFill>
                    <a:blip r:embed="rId5"/>
                    <a:srcRect t="22671" b="12858"/>
                    <a:stretch>
                      <a:fillRect/>
                    </a:stretch>
                  </pic:blipFill>
                  <pic:spPr>
                    <a:xfrm>
                      <a:off x="0" y="0"/>
                      <a:ext cx="534416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知识产权证书（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若有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。参赛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“汕头工匠”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个人优秀事迹相关佐证材料（参赛其它项目无须提供）；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其它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相关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证明材料。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3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lang w:eastAsia="zh-CN"/>
        </w:rPr>
        <w:t>注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请将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《参赛报名表》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Word版本及上述已盖章签名的材料扫描版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发至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大赛组委会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</w:rPr>
        <w:t>邮箱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eastAsia="zh-CN"/>
        </w:rPr>
        <w:t>stida@qq。com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请关注大赛公众号（汕头工业设计与市长杯大赛）了解大赛详情。联系电话：0754-86777777，13046806082，邮箱：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instrText xml:space="preserve"> HYPERLINK "mailto:stida@qq.com。" </w:instrTex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5"/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stida@qq。com。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fldChar w:fldCharType="end"/>
      </w:r>
    </w:p>
    <w:p>
      <w:pPr>
        <w:pStyle w:val="2"/>
        <w:rPr>
          <w:rFonts w:hint="eastAsia"/>
          <w:lang w:val="en-US" w:eastAsia="zh-CN"/>
        </w:rPr>
      </w:pPr>
      <w:r>
        <w:rPr>
          <w:rFonts w:ascii="Times New Roman" w:hAnsi="Times New Roma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2533015</wp:posOffset>
            </wp:positionH>
            <wp:positionV relativeFrom="paragraph">
              <wp:posOffset>277495</wp:posOffset>
            </wp:positionV>
            <wp:extent cx="1134110" cy="1129665"/>
            <wp:effectExtent l="0" t="0" r="8890" b="13335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/>
          <w:lang w:val="en-US" w:eastAsia="zh-CN"/>
        </w:rPr>
      </w:pPr>
    </w:p>
    <w:p/>
    <w:sectPr>
      <w:footerReference r:id="rId3" w:type="default"/>
      <w:pgSz w:w="11906" w:h="16838"/>
      <w:pgMar w:top="454" w:right="1134" w:bottom="850" w:left="1134" w:header="851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Droid Sans Fallback">
    <w:altName w:val="宋体"/>
    <w:panose1 w:val="020B0502000000000001"/>
    <w:charset w:val="86"/>
    <w:family w:val="auto"/>
    <w:pitch w:val="default"/>
    <w:sig w:usb0="00000000" w:usb1="00000000" w:usb2="00000036" w:usb3="00000000" w:csb0="203F01FF" w:csb1="D7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ascii="仿宋_GB2312" w:hAnsi="仿宋_GB2312" w:eastAsia="仿宋_GB2312" w:cs="仿宋_GB2312"/>
        <w:sz w:val="28"/>
        <w:szCs w:val="28"/>
      </w:rPr>
    </w:pP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5B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Autospacing="0" w:afterAutospacing="0" w:line="0" w:lineRule="atLeast"/>
      <w:jc w:val="left"/>
      <w:outlineLvl w:val="0"/>
    </w:pPr>
    <w:rPr>
      <w:rFonts w:cs="宋体"/>
      <w:bCs/>
      <w:kern w:val="36"/>
      <w:sz w:val="30"/>
      <w:szCs w:val="48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2022-10-25T03:46:22Z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