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黑体简体" w:cs="Times New Roman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sz w:val="28"/>
          <w:szCs w:val="28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汕头市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kern w:val="0"/>
          <w:sz w:val="44"/>
          <w:szCs w:val="36"/>
          <w:lang w:val="en-US" w:eastAsia="zh-CN"/>
        </w:rPr>
        <w:t>先进女职工个人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spacing w:line="560" w:lineRule="exact"/>
        <w:ind w:firstLine="1540" w:firstLineChars="500"/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姓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名：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____________________</w:t>
      </w:r>
    </w:p>
    <w:p>
      <w:pPr>
        <w:pStyle w:val="2"/>
        <w:rPr>
          <w:rFonts w:hint="eastAsia" w:ascii="方正仿宋简体" w:hAnsi="方正仿宋简体" w:eastAsia="方正仿宋简体" w:cs="方正仿宋简体"/>
        </w:rPr>
      </w:pPr>
    </w:p>
    <w:p>
      <w:pPr>
        <w:spacing w:line="560" w:lineRule="exact"/>
        <w:ind w:firstLine="1540" w:firstLineChars="5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位：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2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3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2"/>
        <w:rPr>
          <w:rFonts w:hint="eastAsia" w:ascii="方正仿宋简体" w:hAnsi="方正仿宋简体" w:eastAsia="方正仿宋简体" w:cs="方正仿宋简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填报时间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汕头市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总工会制</w:t>
      </w:r>
    </w:p>
    <w:p>
      <w:pPr>
        <w:pStyle w:val="2"/>
        <w:rPr>
          <w:rFonts w:hint="eastAsia" w:ascii="宋体" w:hAnsi="宋体"/>
          <w:color w:val="auto"/>
          <w:sz w:val="32"/>
          <w:szCs w:val="32"/>
        </w:rPr>
      </w:pPr>
    </w:p>
    <w:p>
      <w:pPr>
        <w:pStyle w:val="3"/>
        <w:rPr>
          <w:rFonts w:hint="eastAsia" w:ascii="宋体" w:hAnsi="宋体"/>
          <w:color w:val="auto"/>
          <w:sz w:val="32"/>
          <w:szCs w:val="32"/>
        </w:rPr>
      </w:pPr>
    </w:p>
    <w:p>
      <w:pPr>
        <w:pStyle w:val="2"/>
        <w:rPr>
          <w:rFonts w:hint="eastAsia"/>
        </w:rPr>
      </w:pPr>
    </w:p>
    <w:tbl>
      <w:tblPr>
        <w:tblStyle w:val="8"/>
        <w:tblW w:w="87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7"/>
        <w:gridCol w:w="1555"/>
        <w:gridCol w:w="804"/>
        <w:gridCol w:w="180"/>
        <w:gridCol w:w="749"/>
        <w:gridCol w:w="555"/>
        <w:gridCol w:w="196"/>
        <w:gridCol w:w="950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  <w:t>姓名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  <w:t>出生日期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照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  <w:t>民族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  <w:t>政治面貌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  <w:t>学历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号码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参加工作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时间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工作单位及职务</w:t>
            </w:r>
          </w:p>
        </w:tc>
        <w:tc>
          <w:tcPr>
            <w:tcW w:w="3411" w:type="dxa"/>
            <w:gridSpan w:val="4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技术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职称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技术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等级</w:t>
            </w:r>
          </w:p>
        </w:tc>
        <w:tc>
          <w:tcPr>
            <w:tcW w:w="1500" w:type="dxa"/>
            <w:gridSpan w:val="3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行政级别</w:t>
            </w:r>
          </w:p>
        </w:tc>
        <w:tc>
          <w:tcPr>
            <w:tcW w:w="1710" w:type="dxa"/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单位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类型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单位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性质</w:t>
            </w:r>
          </w:p>
        </w:tc>
        <w:tc>
          <w:tcPr>
            <w:tcW w:w="1500" w:type="dxa"/>
            <w:gridSpan w:val="3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所属行业</w:t>
            </w:r>
          </w:p>
        </w:tc>
        <w:tc>
          <w:tcPr>
            <w:tcW w:w="1710" w:type="dxa"/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电话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人员类型</w:t>
            </w:r>
          </w:p>
        </w:tc>
        <w:tc>
          <w:tcPr>
            <w:tcW w:w="150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工会干部</w:t>
            </w:r>
          </w:p>
        </w:tc>
        <w:tc>
          <w:tcPr>
            <w:tcW w:w="171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是（）否（）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农民工</w:t>
            </w:r>
          </w:p>
        </w:tc>
        <w:tc>
          <w:tcPr>
            <w:tcW w:w="253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是（）否（）</w:t>
            </w:r>
          </w:p>
        </w:tc>
        <w:tc>
          <w:tcPr>
            <w:tcW w:w="245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新就业形态劳动者</w:t>
            </w:r>
          </w:p>
        </w:tc>
        <w:tc>
          <w:tcPr>
            <w:tcW w:w="171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是（）否（）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7046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曾获得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劳动和技能竞赛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最高层级奖项情况</w:t>
            </w:r>
          </w:p>
        </w:tc>
        <w:tc>
          <w:tcPr>
            <w:tcW w:w="171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何时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何地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受过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何种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奖励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称号</w:t>
            </w:r>
          </w:p>
        </w:tc>
        <w:tc>
          <w:tcPr>
            <w:tcW w:w="6699" w:type="dxa"/>
            <w:gridSpan w:val="8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（1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仅填写所获得的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区县级（区县级行业系统）先进女职工个人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或同级其他荣誉及以上的荣誉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参加劳动和技能竞赛获奖情况；2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每一条获奖情况都应包含：授奖单位、获奖称号、获奖时间、获奖时所在单位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及职务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等信息。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）</w:t>
            </w:r>
          </w:p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</w:pPr>
          </w:p>
          <w:p>
            <w:pPr>
              <w:pStyle w:val="3"/>
              <w:rPr>
                <w:rFonts w:hint="default" w:ascii="Times New Roman" w:hAnsi="Times New Roman" w:eastAsia="方正仿宋简体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2057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简历</w:t>
            </w:r>
          </w:p>
        </w:tc>
        <w:tc>
          <w:tcPr>
            <w:tcW w:w="6699" w:type="dxa"/>
            <w:gridSpan w:val="8"/>
            <w:vAlign w:val="top"/>
          </w:tcPr>
          <w:p>
            <w:pPr>
              <w:pStyle w:val="3"/>
              <w:rPr>
                <w:rFonts w:hint="default" w:ascii="Times New Roman" w:hAnsi="Times New Roman" w:eastAsia="方正仿宋简体" w:cs="Times New Roman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6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主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要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事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迹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500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纪检监察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部门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意见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        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组织人事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部门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意见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>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工会意见</w:t>
            </w:r>
          </w:p>
        </w:tc>
        <w:tc>
          <w:tcPr>
            <w:tcW w:w="2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ind w:left="912" w:leftChars="0" w:hanging="912" w:hanging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</w:p>
          <w:p>
            <w:pPr>
              <w:spacing w:line="560" w:lineRule="exact"/>
              <w:ind w:left="995" w:leftChars="249" w:hanging="228" w:hangingChars="1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（盖章）                      </w:t>
            </w:r>
          </w:p>
          <w:p>
            <w:pPr>
              <w:spacing w:line="560" w:lineRule="exact"/>
              <w:ind w:firstLine="684" w:firstLineChars="300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>年  月  日</w:t>
            </w:r>
          </w:p>
        </w:tc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女职工委员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会意见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1120" w:hanging="912" w:hanging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spacing w:line="560" w:lineRule="exact"/>
              <w:ind w:left="1120" w:hanging="912" w:hanging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>（盖章）</w:t>
            </w:r>
          </w:p>
          <w:p>
            <w:pPr>
              <w:spacing w:line="560" w:lineRule="exact"/>
              <w:ind w:firstLine="912" w:firstLineChars="400"/>
              <w:jc w:val="both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eastAsia="zh-CN"/>
              </w:rPr>
              <w:t>区（县）总工会、各有关单位主管单位工会意见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  <w:t>（盖章）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汕头市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工会女职工委员会意见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  <w:t>（盖章）</w:t>
            </w:r>
          </w:p>
          <w:p>
            <w:pPr>
              <w:spacing w:line="560" w:lineRule="exact"/>
              <w:ind w:left="3876" w:leftChars="0" w:hanging="3876" w:hangingChars="1700"/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 xml:space="preserve">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汕头市总工会审批意见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ind w:firstLine="6949" w:firstLineChars="3048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ind w:firstLine="4320" w:firstLineChars="1800"/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</w:pPr>
          </w:p>
          <w:p>
            <w:pPr>
              <w:pStyle w:val="2"/>
              <w:ind w:left="0" w:leftChars="0" w:firstLine="3360" w:firstLineChars="14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  <w:lang w:eastAsia="zh-CN"/>
              </w:rPr>
              <w:t>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备  注</w:t>
            </w:r>
          </w:p>
        </w:tc>
        <w:tc>
          <w:tcPr>
            <w:tcW w:w="6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60" w:lineRule="exact"/>
              <w:ind w:firstLine="6949" w:firstLineChars="3048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B5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5"/>
    <w:uiPriority w:val="0"/>
    <w:pPr>
      <w:ind w:left="70" w:leftChars="25" w:firstLine="468" w:firstLineChars="167"/>
      <w:jc w:val="both"/>
    </w:pPr>
    <w:rPr>
      <w:position w:val="-26"/>
      <w:szCs w:val="28"/>
    </w:rPr>
  </w:style>
  <w:style w:type="paragraph" w:styleId="5">
    <w:name w:val="Body Text"/>
    <w:basedOn w:val="1"/>
    <w:next w:val="6"/>
    <w:uiPriority w:val="0"/>
    <w:pPr>
      <w:spacing w:line="500" w:lineRule="exact"/>
    </w:pPr>
    <w:rPr>
      <w:rFonts w:ascii="仿宋_GB2312" w:hAnsi="宋体" w:eastAsia="宋体" w:cs="Times New Roman"/>
      <w:szCs w:val="22"/>
    </w:rPr>
  </w:style>
  <w:style w:type="paragraph" w:styleId="6">
    <w:name w:val="Title"/>
    <w:basedOn w:val="1"/>
    <w:next w:val="1"/>
    <w:qFormat/>
    <w:uiPriority w:val="0"/>
    <w:pPr>
      <w:widowControl/>
      <w:adjustRightInd/>
      <w:spacing w:line="660" w:lineRule="exact"/>
      <w:jc w:val="center"/>
      <w:textAlignment w:val="auto"/>
      <w:outlineLvl w:val="0"/>
    </w:pPr>
    <w:rPr>
      <w:rFonts w:ascii="宋体" w:hAnsi="宋体" w:eastAsia="宋体" w:cs="Arial"/>
      <w:b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