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0" w:firstLineChars="0"/>
        <w:jc w:val="left"/>
        <w:textAlignment w:val="auto"/>
        <w:outlineLvl w:val="9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default" w:ascii="Times New Roman" w:hAnsi="Times New Roman" w:eastAsia="方正黑体简体" w:cs="Times New Roman"/>
          <w:sz w:val="24"/>
          <w:szCs w:val="24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kern w:val="0"/>
          <w:sz w:val="40"/>
          <w:szCs w:val="40"/>
        </w:rPr>
        <w:t>20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40"/>
          <w:szCs w:val="40"/>
          <w:lang w:val="en-US" w:eastAsia="zh-CN"/>
        </w:rPr>
        <w:t>23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40"/>
          <w:szCs w:val="40"/>
        </w:rPr>
        <w:t>年汕头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40"/>
          <w:szCs w:val="40"/>
          <w:lang w:eastAsia="zh-CN"/>
        </w:rPr>
        <w:t>先进女职工个人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推荐情况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汇总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0" w:firstLineChars="0"/>
        <w:textAlignment w:val="auto"/>
        <w:outlineLvl w:val="9"/>
        <w:rPr>
          <w:rFonts w:hint="eastAsia" w:ascii="方正仿宋简体" w:hAnsi="方正仿宋简体" w:eastAsia="方正仿宋简体" w:cs="方正仿宋简体"/>
          <w:bCs/>
          <w:sz w:val="28"/>
          <w:szCs w:val="28"/>
        </w:rPr>
      </w:pPr>
    </w:p>
    <w:p>
      <w:pPr>
        <w:spacing w:line="560" w:lineRule="exact"/>
        <w:rPr>
          <w:rFonts w:hint="eastAsia" w:ascii="方正仿宋简体" w:hAnsi="方正仿宋简体" w:eastAsia="方正仿宋简体" w:cs="方正仿宋简体"/>
          <w:bCs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bCs/>
          <w:sz w:val="28"/>
          <w:szCs w:val="28"/>
        </w:rPr>
        <w:t>推荐单位（盖章）：</w:t>
      </w:r>
    </w:p>
    <w:tbl>
      <w:tblPr>
        <w:tblStyle w:val="5"/>
        <w:tblW w:w="897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6"/>
        <w:gridCol w:w="1022"/>
        <w:gridCol w:w="2534"/>
        <w:gridCol w:w="1380"/>
        <w:gridCol w:w="7"/>
        <w:gridCol w:w="1595"/>
        <w:gridCol w:w="11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  <w:jc w:val="center"/>
        </w:trPr>
        <w:tc>
          <w:tcPr>
            <w:tcW w:w="131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  <w:t>姓</w:t>
            </w: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  <w:t>名</w:t>
            </w:r>
          </w:p>
        </w:tc>
        <w:tc>
          <w:tcPr>
            <w:tcW w:w="102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  <w:t>出生</w:t>
            </w:r>
          </w:p>
          <w:p>
            <w:pPr>
              <w:spacing w:line="360" w:lineRule="exact"/>
              <w:jc w:val="center"/>
              <w:rPr>
                <w:rFonts w:hint="eastAsia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  <w:t>年月</w:t>
            </w: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  <w:lang w:eastAsia="zh-CN"/>
              </w:rPr>
              <w:t>（岁）</w:t>
            </w:r>
          </w:p>
        </w:tc>
        <w:tc>
          <w:tcPr>
            <w:tcW w:w="253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  <w:t>工作单位</w:t>
            </w:r>
          </w:p>
          <w:p>
            <w:pPr>
              <w:spacing w:line="360" w:lineRule="exact"/>
              <w:jc w:val="center"/>
              <w:rPr>
                <w:rFonts w:hint="eastAsia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  <w:lang w:eastAsia="zh-CN"/>
              </w:rPr>
              <w:t>（全称）</w:t>
            </w:r>
          </w:p>
        </w:tc>
        <w:tc>
          <w:tcPr>
            <w:tcW w:w="1387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  <w:t>工作</w:t>
            </w: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  <w:lang w:eastAsia="zh-CN"/>
              </w:rPr>
              <w:t>岗</w:t>
            </w: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  <w:t>位</w:t>
            </w:r>
          </w:p>
          <w:p>
            <w:pPr>
              <w:spacing w:line="360" w:lineRule="exact"/>
              <w:jc w:val="center"/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  <w:t>和职务、职称</w:t>
            </w:r>
          </w:p>
        </w:tc>
        <w:tc>
          <w:tcPr>
            <w:tcW w:w="159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  <w:lang w:eastAsia="zh-CN"/>
              </w:rPr>
              <w:t>按填表说明范围填写</w:t>
            </w: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  <w:t>曾获荣誉</w:t>
            </w: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  <w:lang w:eastAsia="zh-CN"/>
              </w:rPr>
              <w:t>称号、专业奖项</w:t>
            </w:r>
          </w:p>
        </w:tc>
        <w:tc>
          <w:tcPr>
            <w:tcW w:w="111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  <w:t>是否为农民工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  <w:jc w:val="center"/>
        </w:trPr>
        <w:tc>
          <w:tcPr>
            <w:tcW w:w="1316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2534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387" w:type="dxa"/>
            <w:gridSpan w:val="2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117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_GB2312" w:cs="仿宋_GB2312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  <w:jc w:val="center"/>
        </w:trPr>
        <w:tc>
          <w:tcPr>
            <w:tcW w:w="1316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2534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387" w:type="dxa"/>
            <w:gridSpan w:val="2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117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_GB2312" w:cs="仿宋_GB2312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  <w:jc w:val="center"/>
        </w:trPr>
        <w:tc>
          <w:tcPr>
            <w:tcW w:w="1316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2534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387" w:type="dxa"/>
            <w:gridSpan w:val="2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117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_GB2312" w:cs="仿宋_GB2312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  <w:jc w:val="center"/>
        </w:trPr>
        <w:tc>
          <w:tcPr>
            <w:tcW w:w="1316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022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2534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387" w:type="dxa"/>
            <w:gridSpan w:val="2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117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_GB2312" w:cs="仿宋_GB2312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  <w:jc w:val="center"/>
        </w:trPr>
        <w:tc>
          <w:tcPr>
            <w:tcW w:w="1316" w:type="dxa"/>
            <w:vAlign w:val="top"/>
          </w:tcPr>
          <w:p>
            <w:pPr>
              <w:spacing w:line="480" w:lineRule="exact"/>
              <w:jc w:val="left"/>
              <w:rPr>
                <w:rFonts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1022" w:type="dxa"/>
            <w:vAlign w:val="top"/>
          </w:tcPr>
          <w:p>
            <w:pPr>
              <w:spacing w:line="480" w:lineRule="exact"/>
              <w:jc w:val="left"/>
              <w:rPr>
                <w:rFonts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2534" w:type="dxa"/>
            <w:vAlign w:val="top"/>
          </w:tcPr>
          <w:p>
            <w:pPr>
              <w:spacing w:line="480" w:lineRule="exact"/>
              <w:jc w:val="left"/>
              <w:rPr>
                <w:rFonts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1380" w:type="dxa"/>
            <w:vAlign w:val="top"/>
          </w:tcPr>
          <w:p>
            <w:pPr>
              <w:spacing w:line="480" w:lineRule="exact"/>
              <w:jc w:val="left"/>
              <w:rPr>
                <w:rFonts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Align w:val="top"/>
          </w:tcPr>
          <w:p>
            <w:pPr>
              <w:spacing w:line="480" w:lineRule="exact"/>
              <w:jc w:val="left"/>
              <w:rPr>
                <w:rFonts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1117" w:type="dxa"/>
            <w:vAlign w:val="top"/>
          </w:tcPr>
          <w:p>
            <w:pPr>
              <w:spacing w:line="480" w:lineRule="exact"/>
              <w:jc w:val="left"/>
              <w:rPr>
                <w:rFonts w:ascii="方正仿宋简体" w:hAnsi="方正仿宋简体" w:eastAsia="方正仿宋简体" w:cs="方正仿宋简体"/>
                <w:sz w:val="24"/>
                <w:szCs w:val="24"/>
              </w:rPr>
            </w:pPr>
          </w:p>
        </w:tc>
      </w:tr>
    </w:tbl>
    <w:p>
      <w:pPr>
        <w:spacing w:line="560" w:lineRule="exact"/>
        <w:rPr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pacing w:val="0"/>
          <w:sz w:val="28"/>
          <w:szCs w:val="28"/>
          <w:lang w:eastAsia="zh-CN"/>
        </w:rPr>
        <w:t>注：请按推荐对象重要程度顺序排列。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A3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tLeast"/>
      <w:jc w:val="both"/>
    </w:pPr>
    <w:rPr>
      <w:rFonts w:eastAsia="仿宋_GB2312"/>
      <w:spacing w:val="-6"/>
      <w:kern w:val="2"/>
      <w:sz w:val="32"/>
      <w:szCs w:val="32"/>
      <w:lang w:val="en-US" w:eastAsia="zh-CN" w:bidi="he-IL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next w:val="3"/>
    <w:qFormat/>
    <w:uiPriority w:val="99"/>
    <w:pPr>
      <w:widowControl w:val="0"/>
      <w:spacing w:line="560" w:lineRule="exact"/>
      <w:ind w:firstLine="200" w:firstLineChars="200"/>
      <w:jc w:val="both"/>
    </w:pPr>
    <w:rPr>
      <w:rFonts w:ascii="Calibri" w:hAnsi="Calibri" w:eastAsia="宋体" w:cs="Times New Roman"/>
      <w:color w:val="000000"/>
      <w:kern w:val="2"/>
      <w:sz w:val="32"/>
      <w:szCs w:val="32"/>
      <w:lang w:val="en-US" w:eastAsia="zh-CN" w:bidi="ar-SA"/>
    </w:rPr>
  </w:style>
  <w:style w:type="paragraph" w:styleId="3">
    <w:name w:val="Normal (Web)"/>
    <w:basedOn w:val="1"/>
    <w:next w:val="2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2023-01-11T02:34:19Z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